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37A712" w14:textId="77777777" w:rsidR="00386635" w:rsidRPr="00386635" w:rsidRDefault="00386635" w:rsidP="00386635">
      <w:pPr>
        <w:shd w:val="clear" w:color="auto" w:fill="FFFFFF"/>
        <w:rPr>
          <w:rFonts w:ascii="Avenir Next" w:eastAsia="Times New Roman" w:hAnsi="Avenir Next" w:cs="Times New Roman"/>
          <w:color w:val="000000"/>
          <w:sz w:val="20"/>
          <w:szCs w:val="20"/>
        </w:rPr>
      </w:pPr>
      <w:r w:rsidRPr="00386635">
        <w:rPr>
          <w:rFonts w:ascii="Avenir Next" w:eastAsia="Times New Roman" w:hAnsi="Avenir Next" w:cs="Times New Roman"/>
          <w:b/>
          <w:bCs/>
          <w:color w:val="000000"/>
          <w:sz w:val="27"/>
          <w:szCs w:val="27"/>
        </w:rPr>
        <w:t>Regulatory Science and Policy Scientific Program Administrator</w:t>
      </w:r>
      <w:r w:rsidRPr="00386635">
        <w:rPr>
          <w:rFonts w:ascii="Avenir Next" w:eastAsia="Times New Roman" w:hAnsi="Avenir Next" w:cs="Times New Roman"/>
          <w:color w:val="000000"/>
          <w:sz w:val="20"/>
          <w:szCs w:val="20"/>
        </w:rPr>
        <w:t> </w:t>
      </w:r>
      <w:r w:rsidRPr="00386635">
        <w:rPr>
          <w:rFonts w:ascii="Avenir Next" w:eastAsia="Times New Roman" w:hAnsi="Avenir Next" w:cs="Times New Roman"/>
          <w:color w:val="000000"/>
          <w:sz w:val="20"/>
          <w:szCs w:val="20"/>
        </w:rPr>
        <w:br/>
      </w:r>
      <w:r w:rsidRPr="00386635">
        <w:rPr>
          <w:rFonts w:ascii="Avenir Next" w:eastAsia="Times New Roman" w:hAnsi="Avenir Next" w:cs="Times New Roman"/>
          <w:color w:val="000000"/>
          <w:sz w:val="22"/>
          <w:szCs w:val="22"/>
        </w:rPr>
        <w:t>American Association for Cancer Research</w:t>
      </w:r>
      <w:r w:rsidRPr="00386635">
        <w:rPr>
          <w:rFonts w:ascii="Avenir Next" w:eastAsia="Times New Roman" w:hAnsi="Avenir Next" w:cs="Times New Roman"/>
          <w:color w:val="000000"/>
          <w:sz w:val="20"/>
          <w:szCs w:val="20"/>
        </w:rPr>
        <w:t> </w:t>
      </w:r>
      <w:hyperlink r:id="rId4" w:tgtFrame="_blank" w:history="1">
        <w:r w:rsidRPr="00386635">
          <w:rPr>
            <w:rFonts w:ascii="Avenir Next" w:eastAsia="Times New Roman" w:hAnsi="Avenir Next" w:cs="Times New Roman"/>
            <w:color w:val="7777CC"/>
            <w:sz w:val="20"/>
            <w:szCs w:val="20"/>
          </w:rPr>
          <w:t> 5 reviews</w:t>
        </w:r>
      </w:hyperlink>
      <w:r w:rsidRPr="00386635">
        <w:rPr>
          <w:rFonts w:ascii="Avenir Next" w:eastAsia="Times New Roman" w:hAnsi="Avenir Next" w:cs="Times New Roman"/>
          <w:color w:val="000000"/>
          <w:sz w:val="20"/>
          <w:szCs w:val="20"/>
        </w:rPr>
        <w:t> - </w:t>
      </w:r>
      <w:r w:rsidRPr="00386635">
        <w:rPr>
          <w:rFonts w:ascii="Avenir Next" w:eastAsia="Times New Roman" w:hAnsi="Avenir Next" w:cs="Times New Roman"/>
          <w:color w:val="666666"/>
          <w:sz w:val="22"/>
          <w:szCs w:val="22"/>
        </w:rPr>
        <w:t>Washington, DC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360"/>
      </w:tblGrid>
      <w:tr w:rsidR="00386635" w:rsidRPr="00386635" w14:paraId="5848C821" w14:textId="77777777" w:rsidTr="00386635">
        <w:trPr>
          <w:tblCellSpacing w:w="0" w:type="dxa"/>
        </w:trPr>
        <w:tc>
          <w:tcPr>
            <w:tcW w:w="10320" w:type="dxa"/>
            <w:shd w:val="clear" w:color="auto" w:fill="FFFFFF"/>
            <w:vAlign w:val="center"/>
            <w:hideMark/>
          </w:tcPr>
          <w:p w14:paraId="0A11647D" w14:textId="77777777" w:rsidR="00386635" w:rsidRPr="00386635" w:rsidRDefault="00386635" w:rsidP="00386635">
            <w:pPr>
              <w:rPr>
                <w:rFonts w:ascii="Avenir Next" w:eastAsia="Times New Roman" w:hAnsi="Avenir Next" w:cs="Times New Roman"/>
                <w:color w:val="000000"/>
                <w:sz w:val="20"/>
                <w:szCs w:val="20"/>
              </w:rPr>
            </w:pPr>
            <w:r w:rsidRPr="00386635">
              <w:rPr>
                <w:rFonts w:ascii="Avenir Next" w:eastAsia="Times New Roman" w:hAnsi="Avenir Next" w:cs="Times New Roman"/>
                <w:color w:val="000000"/>
                <w:sz w:val="20"/>
                <w:szCs w:val="20"/>
              </w:rPr>
              <w:t>Job Category: Full-time/Exempt </w:t>
            </w:r>
            <w:r w:rsidRPr="00386635">
              <w:rPr>
                <w:rFonts w:ascii="Avenir Next" w:eastAsia="Times New Roman" w:hAnsi="Avenir Next" w:cs="Times New Roman"/>
                <w:color w:val="000000"/>
                <w:sz w:val="20"/>
                <w:szCs w:val="20"/>
              </w:rPr>
              <w:br/>
            </w:r>
            <w:r w:rsidRPr="00386635">
              <w:rPr>
                <w:rFonts w:ascii="Avenir Next" w:eastAsia="Times New Roman" w:hAnsi="Avenir Next" w:cs="Times New Roman"/>
                <w:color w:val="000000"/>
                <w:sz w:val="20"/>
                <w:szCs w:val="20"/>
              </w:rPr>
              <w:br/>
            </w:r>
            <w:r w:rsidRPr="00386635">
              <w:rPr>
                <w:rFonts w:ascii="Avenir Next" w:eastAsia="Times New Roman" w:hAnsi="Avenir Next" w:cs="Times New Roman"/>
                <w:b/>
                <w:bCs/>
                <w:color w:val="000000"/>
                <w:sz w:val="20"/>
                <w:szCs w:val="20"/>
              </w:rPr>
              <w:t>Department: </w:t>
            </w:r>
            <w:r w:rsidRPr="00386635">
              <w:rPr>
                <w:rFonts w:ascii="Avenir Next" w:eastAsia="Times New Roman" w:hAnsi="Avenir Next" w:cs="Times New Roman"/>
                <w:color w:val="000000"/>
                <w:sz w:val="20"/>
                <w:szCs w:val="20"/>
              </w:rPr>
              <w:t>Science Policy and Government Affairs </w:t>
            </w:r>
            <w:r w:rsidRPr="00386635">
              <w:rPr>
                <w:rFonts w:ascii="Avenir Next" w:eastAsia="Times New Roman" w:hAnsi="Avenir Next" w:cs="Times New Roman"/>
                <w:color w:val="000000"/>
                <w:sz w:val="20"/>
                <w:szCs w:val="20"/>
              </w:rPr>
              <w:br/>
            </w:r>
            <w:r w:rsidRPr="00386635">
              <w:rPr>
                <w:rFonts w:ascii="Avenir Next" w:eastAsia="Times New Roman" w:hAnsi="Avenir Next" w:cs="Times New Roman"/>
                <w:color w:val="000000"/>
                <w:sz w:val="20"/>
                <w:szCs w:val="20"/>
              </w:rPr>
              <w:br/>
            </w:r>
            <w:r w:rsidRPr="00386635">
              <w:rPr>
                <w:rFonts w:ascii="Avenir Next" w:eastAsia="Times New Roman" w:hAnsi="Avenir Next" w:cs="Times New Roman"/>
                <w:b/>
                <w:bCs/>
                <w:color w:val="000000"/>
                <w:sz w:val="20"/>
                <w:szCs w:val="20"/>
              </w:rPr>
              <w:t>Reports To: </w:t>
            </w:r>
            <w:r w:rsidRPr="00386635">
              <w:rPr>
                <w:rFonts w:ascii="Avenir Next" w:eastAsia="Times New Roman" w:hAnsi="Avenir Next" w:cs="Times New Roman"/>
                <w:color w:val="000000"/>
                <w:sz w:val="20"/>
                <w:szCs w:val="20"/>
              </w:rPr>
              <w:t>Senior Regulatory Science and Policy Analyst </w:t>
            </w:r>
            <w:r w:rsidRPr="00386635">
              <w:rPr>
                <w:rFonts w:ascii="Avenir Next" w:eastAsia="Times New Roman" w:hAnsi="Avenir Next" w:cs="Times New Roman"/>
                <w:color w:val="000000"/>
                <w:sz w:val="20"/>
                <w:szCs w:val="20"/>
              </w:rPr>
              <w:br/>
            </w:r>
            <w:r w:rsidRPr="00386635">
              <w:rPr>
                <w:rFonts w:ascii="Avenir Next" w:eastAsia="Times New Roman" w:hAnsi="Avenir Next" w:cs="Times New Roman"/>
                <w:color w:val="000000"/>
                <w:sz w:val="20"/>
                <w:szCs w:val="20"/>
              </w:rPr>
              <w:br/>
            </w:r>
            <w:r w:rsidRPr="00386635">
              <w:rPr>
                <w:rFonts w:ascii="Avenir Next" w:eastAsia="Times New Roman" w:hAnsi="Avenir Next" w:cs="Times New Roman"/>
                <w:b/>
                <w:bCs/>
                <w:color w:val="000000"/>
                <w:sz w:val="20"/>
                <w:szCs w:val="20"/>
              </w:rPr>
              <w:t>ORGANIZATIONAL PROFILE: </w:t>
            </w:r>
            <w:r w:rsidRPr="00386635">
              <w:rPr>
                <w:rFonts w:ascii="Avenir Next" w:eastAsia="Times New Roman" w:hAnsi="Avenir Next" w:cs="Times New Roman"/>
                <w:color w:val="000000"/>
                <w:sz w:val="20"/>
                <w:szCs w:val="20"/>
              </w:rPr>
              <w:br/>
            </w:r>
            <w:r w:rsidRPr="00386635">
              <w:rPr>
                <w:rFonts w:ascii="Avenir Next" w:eastAsia="Times New Roman" w:hAnsi="Avenir Next" w:cs="Times New Roman"/>
                <w:color w:val="000000"/>
                <w:sz w:val="20"/>
                <w:szCs w:val="20"/>
              </w:rPr>
              <w:br/>
              <w:t>The American Association for Cancer Research (AACR), with more than 37,000 members residing in 108 countries, is the first and largest organization in the world dedicated to advances in all areas of high-quality, innovative cancer research. Its mission is to prevent and cure all cancers. The programs and activities of the AACR foster the exchange of new knowledge among scientists and physicians in the cancer field as well as in related biomedical sciences. AACR publishes eight peer-reviewed scientific journals and an award-winning magazine for cancer patients and their loved ones; convenes topical scientific conferences and an annual meeting that draws more than 19,400 participants; offers educational workshops that train young investigators in a variety of scientific and clinical areas; funds fellowships, career development awards, and research grants for both senior and junior investigators; raises public awareness of the progress in and reasons for hope in the biology, detection, diagnosis, treatment, and prevention of cancer; engages actively in advocacy for increased federal research funding and other national policies that accelerate progress against cancer; and interacts with regulatory agencies to support regulatory science and policy. </w:t>
            </w:r>
            <w:r w:rsidRPr="00386635">
              <w:rPr>
                <w:rFonts w:ascii="Avenir Next" w:eastAsia="Times New Roman" w:hAnsi="Avenir Next" w:cs="Times New Roman"/>
                <w:color w:val="000000"/>
                <w:sz w:val="20"/>
                <w:szCs w:val="20"/>
              </w:rPr>
              <w:br/>
            </w:r>
            <w:r w:rsidRPr="00386635">
              <w:rPr>
                <w:rFonts w:ascii="Avenir Next" w:eastAsia="Times New Roman" w:hAnsi="Avenir Next" w:cs="Times New Roman"/>
                <w:color w:val="000000"/>
                <w:sz w:val="20"/>
                <w:szCs w:val="20"/>
              </w:rPr>
              <w:br/>
            </w:r>
            <w:r w:rsidRPr="00386635">
              <w:rPr>
                <w:rFonts w:ascii="Avenir Next" w:eastAsia="Times New Roman" w:hAnsi="Avenir Next" w:cs="Times New Roman"/>
                <w:b/>
                <w:bCs/>
                <w:color w:val="000000"/>
                <w:sz w:val="20"/>
                <w:szCs w:val="20"/>
              </w:rPr>
              <w:t>JOB SUMMARY: </w:t>
            </w:r>
            <w:r w:rsidRPr="00386635">
              <w:rPr>
                <w:rFonts w:ascii="Avenir Next" w:eastAsia="Times New Roman" w:hAnsi="Avenir Next" w:cs="Times New Roman"/>
                <w:color w:val="000000"/>
                <w:sz w:val="20"/>
                <w:szCs w:val="20"/>
              </w:rPr>
              <w:br/>
            </w:r>
            <w:r w:rsidRPr="00386635">
              <w:rPr>
                <w:rFonts w:ascii="Avenir Next" w:eastAsia="Times New Roman" w:hAnsi="Avenir Next" w:cs="Times New Roman"/>
                <w:color w:val="000000"/>
                <w:sz w:val="20"/>
                <w:szCs w:val="20"/>
              </w:rPr>
              <w:br/>
              <w:t>AACR is seeking to build our regulatory science and policy team with a scientific program administrator. The regulatory science and policy scientific program administrator will play a key role in developing and implementing a range of exciting initiatives designed to optimize the regulatory process and accommodate the fast pace of innovation in science and technology. Interested candidates should have a strong biomedical background with knowledge and interest in development and regulation of new cancer medicine. </w:t>
            </w:r>
            <w:r w:rsidRPr="00386635">
              <w:rPr>
                <w:rFonts w:ascii="Avenir Next" w:eastAsia="Times New Roman" w:hAnsi="Avenir Next" w:cs="Times New Roman"/>
                <w:color w:val="000000"/>
                <w:sz w:val="20"/>
                <w:szCs w:val="20"/>
              </w:rPr>
              <w:br/>
            </w:r>
            <w:r w:rsidRPr="00386635">
              <w:rPr>
                <w:rFonts w:ascii="Avenir Next" w:eastAsia="Times New Roman" w:hAnsi="Avenir Next" w:cs="Times New Roman"/>
                <w:color w:val="000000"/>
                <w:sz w:val="20"/>
                <w:szCs w:val="20"/>
              </w:rPr>
              <w:br/>
            </w:r>
            <w:r w:rsidRPr="00386635">
              <w:rPr>
                <w:rFonts w:ascii="Avenir Next" w:eastAsia="Times New Roman" w:hAnsi="Avenir Next" w:cs="Times New Roman"/>
                <w:b/>
                <w:bCs/>
                <w:color w:val="000000"/>
                <w:sz w:val="20"/>
                <w:szCs w:val="20"/>
              </w:rPr>
              <w:t>MAJOR DUTIES AND RESPONSIBILITIES: </w:t>
            </w:r>
            <w:r w:rsidRPr="00386635">
              <w:rPr>
                <w:rFonts w:ascii="Avenir Next" w:eastAsia="Times New Roman" w:hAnsi="Avenir Next" w:cs="Times New Roman"/>
                <w:color w:val="000000"/>
                <w:sz w:val="20"/>
                <w:szCs w:val="20"/>
              </w:rPr>
              <w:br/>
            </w:r>
            <w:r w:rsidRPr="00386635">
              <w:rPr>
                <w:rFonts w:ascii="Avenir Next" w:eastAsia="Times New Roman" w:hAnsi="Avenir Next" w:cs="Times New Roman"/>
                <w:color w:val="000000"/>
                <w:sz w:val="20"/>
                <w:szCs w:val="20"/>
              </w:rPr>
              <w:br/>
              <w:t>•Assist the Director, Regulatory Science and Policy in developing and executing AACR’s Regulatory Science and Policy portfolio. </w:t>
            </w:r>
            <w:r w:rsidRPr="00386635">
              <w:rPr>
                <w:rFonts w:ascii="Avenir Next" w:eastAsia="Times New Roman" w:hAnsi="Avenir Next" w:cs="Times New Roman"/>
                <w:color w:val="000000"/>
                <w:sz w:val="20"/>
                <w:szCs w:val="20"/>
              </w:rPr>
              <w:br/>
            </w:r>
            <w:r w:rsidRPr="00386635">
              <w:rPr>
                <w:rFonts w:ascii="Avenir Next" w:eastAsia="Times New Roman" w:hAnsi="Avenir Next" w:cs="Times New Roman"/>
                <w:color w:val="000000"/>
                <w:sz w:val="20"/>
                <w:szCs w:val="20"/>
              </w:rPr>
              <w:br/>
              <w:t>•Assist the Director, Regulatory Science and Policy in developing and administrating programs such as conferences, meetings and workshops by identifying relevant topics, developing background materials and assisting discussions among participants, work with internal and external partners to coordinate events. </w:t>
            </w:r>
            <w:r w:rsidRPr="00386635">
              <w:rPr>
                <w:rFonts w:ascii="Avenir Next" w:eastAsia="Times New Roman" w:hAnsi="Avenir Next" w:cs="Times New Roman"/>
                <w:color w:val="000000"/>
                <w:sz w:val="20"/>
                <w:szCs w:val="20"/>
              </w:rPr>
              <w:br/>
            </w:r>
            <w:r w:rsidRPr="00386635">
              <w:rPr>
                <w:rFonts w:ascii="Avenir Next" w:eastAsia="Times New Roman" w:hAnsi="Avenir Next" w:cs="Times New Roman"/>
                <w:color w:val="000000"/>
                <w:sz w:val="20"/>
                <w:szCs w:val="20"/>
              </w:rPr>
              <w:br/>
              <w:t>•Utilize their scientific background to research, monitor, track and report key scientific, regulatory and policy issues relevant to the organization’s mission of advancing cancer research. </w:t>
            </w:r>
            <w:r w:rsidRPr="00386635">
              <w:rPr>
                <w:rFonts w:ascii="Avenir Next" w:eastAsia="Times New Roman" w:hAnsi="Avenir Next" w:cs="Times New Roman"/>
                <w:color w:val="000000"/>
                <w:sz w:val="20"/>
                <w:szCs w:val="20"/>
              </w:rPr>
              <w:br/>
            </w:r>
            <w:r w:rsidRPr="00386635">
              <w:rPr>
                <w:rFonts w:ascii="Avenir Next" w:eastAsia="Times New Roman" w:hAnsi="Avenir Next" w:cs="Times New Roman"/>
                <w:color w:val="000000"/>
                <w:sz w:val="20"/>
                <w:szCs w:val="20"/>
              </w:rPr>
              <w:br/>
            </w:r>
            <w:r w:rsidRPr="00386635">
              <w:rPr>
                <w:rFonts w:ascii="Avenir Next" w:eastAsia="Times New Roman" w:hAnsi="Avenir Next" w:cs="Times New Roman"/>
                <w:color w:val="000000"/>
                <w:sz w:val="20"/>
                <w:szCs w:val="20"/>
              </w:rPr>
              <w:lastRenderedPageBreak/>
              <w:t>•Support Regulatory Science and Policy subcommittee activities, including meeting logistics, preparing background materials, drafting invitations and other correspondence. </w:t>
            </w:r>
            <w:r w:rsidRPr="00386635">
              <w:rPr>
                <w:rFonts w:ascii="Avenir Next" w:eastAsia="Times New Roman" w:hAnsi="Avenir Next" w:cs="Times New Roman"/>
                <w:color w:val="000000"/>
                <w:sz w:val="20"/>
                <w:szCs w:val="20"/>
              </w:rPr>
              <w:br/>
            </w:r>
            <w:r w:rsidRPr="00386635">
              <w:rPr>
                <w:rFonts w:ascii="Avenir Next" w:eastAsia="Times New Roman" w:hAnsi="Avenir Next" w:cs="Times New Roman"/>
                <w:color w:val="000000"/>
                <w:sz w:val="20"/>
                <w:szCs w:val="20"/>
              </w:rPr>
              <w:br/>
              <w:t>•Contribute to publications for peer-review, policy statements, newsletter articles. </w:t>
            </w:r>
            <w:r w:rsidRPr="00386635">
              <w:rPr>
                <w:rFonts w:ascii="Avenir Next" w:eastAsia="Times New Roman" w:hAnsi="Avenir Next" w:cs="Times New Roman"/>
                <w:color w:val="000000"/>
                <w:sz w:val="20"/>
                <w:szCs w:val="20"/>
              </w:rPr>
              <w:br/>
            </w:r>
            <w:r w:rsidRPr="00386635">
              <w:rPr>
                <w:rFonts w:ascii="Avenir Next" w:eastAsia="Times New Roman" w:hAnsi="Avenir Next" w:cs="Times New Roman"/>
                <w:color w:val="000000"/>
                <w:sz w:val="20"/>
                <w:szCs w:val="20"/>
              </w:rPr>
              <w:br/>
              <w:t>•Attend regulatory science and policy related conferences, meetings and other events. </w:t>
            </w:r>
            <w:r w:rsidRPr="00386635">
              <w:rPr>
                <w:rFonts w:ascii="Avenir Next" w:eastAsia="Times New Roman" w:hAnsi="Avenir Next" w:cs="Times New Roman"/>
                <w:color w:val="000000"/>
                <w:sz w:val="20"/>
                <w:szCs w:val="20"/>
              </w:rPr>
              <w:br/>
            </w:r>
            <w:r w:rsidRPr="00386635">
              <w:rPr>
                <w:rFonts w:ascii="Avenir Next" w:eastAsia="Times New Roman" w:hAnsi="Avenir Next" w:cs="Times New Roman"/>
                <w:color w:val="000000"/>
                <w:sz w:val="20"/>
                <w:szCs w:val="20"/>
              </w:rPr>
              <w:br/>
              <w:t>•Perform other duties and responsibilities as assigned by the Director, Regulatory Science and Policy. </w:t>
            </w:r>
            <w:r w:rsidRPr="00386635">
              <w:rPr>
                <w:rFonts w:ascii="Avenir Next" w:eastAsia="Times New Roman" w:hAnsi="Avenir Next" w:cs="Times New Roman"/>
                <w:color w:val="000000"/>
                <w:sz w:val="20"/>
                <w:szCs w:val="20"/>
              </w:rPr>
              <w:br/>
            </w:r>
            <w:r w:rsidRPr="00386635">
              <w:rPr>
                <w:rFonts w:ascii="Avenir Next" w:eastAsia="Times New Roman" w:hAnsi="Avenir Next" w:cs="Times New Roman"/>
                <w:color w:val="000000"/>
                <w:sz w:val="20"/>
                <w:szCs w:val="20"/>
              </w:rPr>
              <w:br/>
            </w:r>
            <w:r w:rsidRPr="00386635">
              <w:rPr>
                <w:rFonts w:ascii="Avenir Next" w:eastAsia="Times New Roman" w:hAnsi="Avenir Next" w:cs="Times New Roman"/>
                <w:b/>
                <w:bCs/>
                <w:color w:val="000000"/>
                <w:sz w:val="20"/>
                <w:szCs w:val="20"/>
              </w:rPr>
              <w:t>QUALIFICATIONS: </w:t>
            </w:r>
            <w:r w:rsidRPr="00386635">
              <w:rPr>
                <w:rFonts w:ascii="Avenir Next" w:eastAsia="Times New Roman" w:hAnsi="Avenir Next" w:cs="Times New Roman"/>
                <w:color w:val="000000"/>
                <w:sz w:val="20"/>
                <w:szCs w:val="20"/>
              </w:rPr>
              <w:br/>
            </w:r>
            <w:r w:rsidRPr="00386635">
              <w:rPr>
                <w:rFonts w:ascii="Avenir Next" w:eastAsia="Times New Roman" w:hAnsi="Avenir Next" w:cs="Times New Roman"/>
                <w:color w:val="000000"/>
                <w:sz w:val="20"/>
                <w:szCs w:val="20"/>
              </w:rPr>
              <w:br/>
              <w:t>•Detailed knowledge of cancer biology and scientific processes associated with drug development. Familiarity with next generations sequencing (NGS)-based tests and advanced genomic concepts a plus. </w:t>
            </w:r>
            <w:r w:rsidRPr="00386635">
              <w:rPr>
                <w:rFonts w:ascii="Avenir Next" w:eastAsia="Times New Roman" w:hAnsi="Avenir Next" w:cs="Times New Roman"/>
                <w:color w:val="000000"/>
                <w:sz w:val="20"/>
                <w:szCs w:val="20"/>
              </w:rPr>
              <w:br/>
            </w:r>
            <w:r w:rsidRPr="00386635">
              <w:rPr>
                <w:rFonts w:ascii="Avenir Next" w:eastAsia="Times New Roman" w:hAnsi="Avenir Next" w:cs="Times New Roman"/>
                <w:color w:val="000000"/>
                <w:sz w:val="20"/>
                <w:szCs w:val="20"/>
              </w:rPr>
              <w:br/>
              <w:t>•General understanding of government policies, procedures, and processes. Knowledge of FDA policies and procedures a plus. </w:t>
            </w:r>
            <w:r w:rsidRPr="00386635">
              <w:rPr>
                <w:rFonts w:ascii="Avenir Next" w:eastAsia="Times New Roman" w:hAnsi="Avenir Next" w:cs="Times New Roman"/>
                <w:color w:val="000000"/>
                <w:sz w:val="20"/>
                <w:szCs w:val="20"/>
              </w:rPr>
              <w:br/>
            </w:r>
            <w:r w:rsidRPr="00386635">
              <w:rPr>
                <w:rFonts w:ascii="Avenir Next" w:eastAsia="Times New Roman" w:hAnsi="Avenir Next" w:cs="Times New Roman"/>
                <w:color w:val="000000"/>
                <w:sz w:val="20"/>
                <w:szCs w:val="20"/>
              </w:rPr>
              <w:br/>
              <w:t>•Experience organizing and coordinating meetings. </w:t>
            </w:r>
            <w:r w:rsidRPr="00386635">
              <w:rPr>
                <w:rFonts w:ascii="Avenir Next" w:eastAsia="Times New Roman" w:hAnsi="Avenir Next" w:cs="Times New Roman"/>
                <w:color w:val="000000"/>
                <w:sz w:val="20"/>
                <w:szCs w:val="20"/>
              </w:rPr>
              <w:br/>
            </w:r>
            <w:r w:rsidRPr="00386635">
              <w:rPr>
                <w:rFonts w:ascii="Avenir Next" w:eastAsia="Times New Roman" w:hAnsi="Avenir Next" w:cs="Times New Roman"/>
                <w:color w:val="000000"/>
                <w:sz w:val="20"/>
                <w:szCs w:val="20"/>
              </w:rPr>
              <w:br/>
              <w:t>•Outstanding organizational skills, ability to multi-task, follow through on assigned tasks, work under rapidly developing deadlines, attention to detail. </w:t>
            </w:r>
            <w:r w:rsidRPr="00386635">
              <w:rPr>
                <w:rFonts w:ascii="Avenir Next" w:eastAsia="Times New Roman" w:hAnsi="Avenir Next" w:cs="Times New Roman"/>
                <w:color w:val="000000"/>
                <w:sz w:val="20"/>
                <w:szCs w:val="20"/>
              </w:rPr>
              <w:br/>
            </w:r>
            <w:r w:rsidRPr="00386635">
              <w:rPr>
                <w:rFonts w:ascii="Avenir Next" w:eastAsia="Times New Roman" w:hAnsi="Avenir Next" w:cs="Times New Roman"/>
                <w:color w:val="000000"/>
                <w:sz w:val="20"/>
                <w:szCs w:val="20"/>
              </w:rPr>
              <w:br/>
              <w:t>•A self-starter with creativity, initiative, and problem-solving skills. </w:t>
            </w:r>
            <w:r w:rsidRPr="00386635">
              <w:rPr>
                <w:rFonts w:ascii="Avenir Next" w:eastAsia="Times New Roman" w:hAnsi="Avenir Next" w:cs="Times New Roman"/>
                <w:color w:val="000000"/>
                <w:sz w:val="20"/>
                <w:szCs w:val="20"/>
              </w:rPr>
              <w:br/>
            </w:r>
            <w:r w:rsidRPr="00386635">
              <w:rPr>
                <w:rFonts w:ascii="Avenir Next" w:eastAsia="Times New Roman" w:hAnsi="Avenir Next" w:cs="Times New Roman"/>
                <w:color w:val="000000"/>
                <w:sz w:val="20"/>
                <w:szCs w:val="20"/>
              </w:rPr>
              <w:br/>
              <w:t>•Excellent interpersonal skills and a high degree of judgment, discretion, tact, and insight. </w:t>
            </w:r>
            <w:r w:rsidRPr="00386635">
              <w:rPr>
                <w:rFonts w:ascii="Avenir Next" w:eastAsia="Times New Roman" w:hAnsi="Avenir Next" w:cs="Times New Roman"/>
                <w:color w:val="000000"/>
                <w:sz w:val="20"/>
                <w:szCs w:val="20"/>
              </w:rPr>
              <w:br/>
            </w:r>
            <w:r w:rsidRPr="00386635">
              <w:rPr>
                <w:rFonts w:ascii="Avenir Next" w:eastAsia="Times New Roman" w:hAnsi="Avenir Next" w:cs="Times New Roman"/>
                <w:color w:val="000000"/>
                <w:sz w:val="20"/>
                <w:szCs w:val="20"/>
              </w:rPr>
              <w:br/>
              <w:t>•Proficiency in Microsoft Word, Excel and Office applications. </w:t>
            </w:r>
            <w:r w:rsidRPr="00386635">
              <w:rPr>
                <w:rFonts w:ascii="Avenir Next" w:eastAsia="Times New Roman" w:hAnsi="Avenir Next" w:cs="Times New Roman"/>
                <w:color w:val="000000"/>
                <w:sz w:val="20"/>
                <w:szCs w:val="20"/>
              </w:rPr>
              <w:br/>
            </w:r>
            <w:r w:rsidRPr="00386635">
              <w:rPr>
                <w:rFonts w:ascii="Avenir Next" w:eastAsia="Times New Roman" w:hAnsi="Avenir Next" w:cs="Times New Roman"/>
                <w:color w:val="000000"/>
                <w:sz w:val="20"/>
                <w:szCs w:val="20"/>
              </w:rPr>
              <w:br/>
              <w:t>•Excellent written and oral communication skills. </w:t>
            </w:r>
            <w:r w:rsidRPr="00386635">
              <w:rPr>
                <w:rFonts w:ascii="Avenir Next" w:eastAsia="Times New Roman" w:hAnsi="Avenir Next" w:cs="Times New Roman"/>
                <w:color w:val="000000"/>
                <w:sz w:val="20"/>
                <w:szCs w:val="20"/>
              </w:rPr>
              <w:br/>
            </w:r>
            <w:r w:rsidRPr="00386635">
              <w:rPr>
                <w:rFonts w:ascii="Avenir Next" w:eastAsia="Times New Roman" w:hAnsi="Avenir Next" w:cs="Times New Roman"/>
                <w:color w:val="000000"/>
                <w:sz w:val="20"/>
                <w:szCs w:val="20"/>
              </w:rPr>
              <w:br/>
              <w:t>•Excellent grammar and spelling. </w:t>
            </w:r>
            <w:r w:rsidRPr="00386635">
              <w:rPr>
                <w:rFonts w:ascii="Avenir Next" w:eastAsia="Times New Roman" w:hAnsi="Avenir Next" w:cs="Times New Roman"/>
                <w:color w:val="000000"/>
                <w:sz w:val="20"/>
                <w:szCs w:val="20"/>
              </w:rPr>
              <w:br/>
            </w:r>
            <w:r w:rsidRPr="00386635">
              <w:rPr>
                <w:rFonts w:ascii="Avenir Next" w:eastAsia="Times New Roman" w:hAnsi="Avenir Next" w:cs="Times New Roman"/>
                <w:color w:val="000000"/>
                <w:sz w:val="20"/>
                <w:szCs w:val="20"/>
              </w:rPr>
              <w:br/>
              <w:t>•Able to work well both independently and in a team environment. </w:t>
            </w:r>
            <w:r w:rsidRPr="00386635">
              <w:rPr>
                <w:rFonts w:ascii="Avenir Next" w:eastAsia="Times New Roman" w:hAnsi="Avenir Next" w:cs="Times New Roman"/>
                <w:color w:val="000000"/>
                <w:sz w:val="20"/>
                <w:szCs w:val="20"/>
              </w:rPr>
              <w:br/>
            </w:r>
            <w:r w:rsidRPr="00386635">
              <w:rPr>
                <w:rFonts w:ascii="Avenir Next" w:eastAsia="Times New Roman" w:hAnsi="Avenir Next" w:cs="Times New Roman"/>
                <w:color w:val="000000"/>
                <w:sz w:val="20"/>
                <w:szCs w:val="20"/>
              </w:rPr>
              <w:br/>
            </w:r>
            <w:r w:rsidRPr="00386635">
              <w:rPr>
                <w:rFonts w:ascii="Avenir Next" w:eastAsia="Times New Roman" w:hAnsi="Avenir Next" w:cs="Times New Roman"/>
                <w:b/>
                <w:bCs/>
                <w:color w:val="000000"/>
                <w:sz w:val="20"/>
                <w:szCs w:val="20"/>
              </w:rPr>
              <w:t>EDUCATION AND TRAINING: </w:t>
            </w:r>
            <w:r w:rsidRPr="00386635">
              <w:rPr>
                <w:rFonts w:ascii="Avenir Next" w:eastAsia="Times New Roman" w:hAnsi="Avenir Next" w:cs="Times New Roman"/>
                <w:color w:val="000000"/>
                <w:sz w:val="20"/>
                <w:szCs w:val="20"/>
              </w:rPr>
              <w:br/>
            </w:r>
            <w:r w:rsidRPr="00386635">
              <w:rPr>
                <w:rFonts w:ascii="Avenir Next" w:eastAsia="Times New Roman" w:hAnsi="Avenir Next" w:cs="Times New Roman"/>
                <w:color w:val="000000"/>
                <w:sz w:val="20"/>
                <w:szCs w:val="20"/>
              </w:rPr>
              <w:br/>
              <w:t>•PhD in the Life Sciences. </w:t>
            </w:r>
            <w:r w:rsidRPr="00386635">
              <w:rPr>
                <w:rFonts w:ascii="Avenir Next" w:eastAsia="Times New Roman" w:hAnsi="Avenir Next" w:cs="Times New Roman"/>
                <w:color w:val="000000"/>
                <w:sz w:val="20"/>
                <w:szCs w:val="20"/>
              </w:rPr>
              <w:br/>
            </w:r>
            <w:r w:rsidRPr="00386635">
              <w:rPr>
                <w:rFonts w:ascii="Avenir Next" w:eastAsia="Times New Roman" w:hAnsi="Avenir Next" w:cs="Times New Roman"/>
                <w:color w:val="000000"/>
                <w:sz w:val="20"/>
                <w:szCs w:val="20"/>
              </w:rPr>
              <w:br/>
            </w:r>
            <w:r w:rsidRPr="00386635">
              <w:rPr>
                <w:rFonts w:ascii="Avenir Next" w:eastAsia="Times New Roman" w:hAnsi="Avenir Next" w:cs="Times New Roman"/>
                <w:b/>
                <w:bCs/>
                <w:color w:val="000000"/>
                <w:sz w:val="20"/>
                <w:szCs w:val="20"/>
              </w:rPr>
              <w:t>HOW TO APPLY: </w:t>
            </w:r>
            <w:r w:rsidRPr="00386635">
              <w:rPr>
                <w:rFonts w:ascii="Avenir Next" w:eastAsia="Times New Roman" w:hAnsi="Avenir Next" w:cs="Times New Roman"/>
                <w:color w:val="000000"/>
                <w:sz w:val="20"/>
                <w:szCs w:val="20"/>
              </w:rPr>
              <w:br/>
            </w:r>
            <w:r w:rsidRPr="00386635">
              <w:rPr>
                <w:rFonts w:ascii="Avenir Next" w:eastAsia="Times New Roman" w:hAnsi="Avenir Next" w:cs="Times New Roman"/>
                <w:color w:val="000000"/>
                <w:sz w:val="20"/>
                <w:szCs w:val="20"/>
              </w:rPr>
              <w:br/>
              <w:t>Please submit your cover letter and resume (including salary history) to: </w:t>
            </w:r>
            <w:r w:rsidRPr="00386635">
              <w:rPr>
                <w:rFonts w:ascii="Avenir Next" w:eastAsia="Times New Roman" w:hAnsi="Avenir Next" w:cs="Times New Roman"/>
                <w:color w:val="000000"/>
                <w:sz w:val="20"/>
                <w:szCs w:val="20"/>
              </w:rPr>
              <w:br/>
            </w:r>
            <w:r w:rsidRPr="00386635">
              <w:rPr>
                <w:rFonts w:ascii="Avenir Next" w:eastAsia="Times New Roman" w:hAnsi="Avenir Next" w:cs="Times New Roman"/>
                <w:color w:val="000000"/>
                <w:sz w:val="20"/>
                <w:szCs w:val="20"/>
              </w:rPr>
              <w:br/>
              <w:t>Human Resources </w:t>
            </w:r>
            <w:r w:rsidRPr="00386635">
              <w:rPr>
                <w:rFonts w:ascii="Avenir Next" w:eastAsia="Times New Roman" w:hAnsi="Avenir Next" w:cs="Times New Roman"/>
                <w:color w:val="000000"/>
                <w:sz w:val="20"/>
                <w:szCs w:val="20"/>
              </w:rPr>
              <w:br/>
            </w:r>
            <w:r w:rsidRPr="00386635">
              <w:rPr>
                <w:rFonts w:ascii="Avenir Next" w:eastAsia="Times New Roman" w:hAnsi="Avenir Next" w:cs="Times New Roman"/>
                <w:color w:val="000000"/>
                <w:sz w:val="20"/>
                <w:szCs w:val="20"/>
              </w:rPr>
              <w:br/>
              <w:t>615 Chestnut Street, </w:t>
            </w:r>
            <w:r w:rsidRPr="00386635">
              <w:rPr>
                <w:rFonts w:ascii="Avenir Next" w:eastAsia="Times New Roman" w:hAnsi="Avenir Next" w:cs="Times New Roman"/>
                <w:color w:val="000000"/>
                <w:sz w:val="20"/>
                <w:szCs w:val="20"/>
              </w:rPr>
              <w:br/>
            </w:r>
            <w:r w:rsidRPr="00386635">
              <w:rPr>
                <w:rFonts w:ascii="Avenir Next" w:eastAsia="Times New Roman" w:hAnsi="Avenir Next" w:cs="Times New Roman"/>
                <w:color w:val="000000"/>
                <w:sz w:val="20"/>
                <w:szCs w:val="20"/>
              </w:rPr>
              <w:br/>
              <w:t>17th Floor </w:t>
            </w:r>
            <w:r w:rsidRPr="00386635">
              <w:rPr>
                <w:rFonts w:ascii="Avenir Next" w:eastAsia="Times New Roman" w:hAnsi="Avenir Next" w:cs="Times New Roman"/>
                <w:color w:val="000000"/>
                <w:sz w:val="20"/>
                <w:szCs w:val="20"/>
              </w:rPr>
              <w:br/>
            </w:r>
            <w:r w:rsidRPr="00386635">
              <w:rPr>
                <w:rFonts w:ascii="Avenir Next" w:eastAsia="Times New Roman" w:hAnsi="Avenir Next" w:cs="Times New Roman"/>
                <w:color w:val="000000"/>
                <w:sz w:val="20"/>
                <w:szCs w:val="20"/>
              </w:rPr>
              <w:br/>
              <w:t>Philadelphia, PA 19106 </w:t>
            </w:r>
            <w:r w:rsidRPr="00386635">
              <w:rPr>
                <w:rFonts w:ascii="Avenir Next" w:eastAsia="Times New Roman" w:hAnsi="Avenir Next" w:cs="Times New Roman"/>
                <w:color w:val="000000"/>
                <w:sz w:val="20"/>
                <w:szCs w:val="20"/>
              </w:rPr>
              <w:br/>
            </w:r>
            <w:r w:rsidRPr="00386635">
              <w:rPr>
                <w:rFonts w:ascii="Avenir Next" w:eastAsia="Times New Roman" w:hAnsi="Avenir Next" w:cs="Times New Roman"/>
                <w:color w:val="000000"/>
                <w:sz w:val="20"/>
                <w:szCs w:val="20"/>
              </w:rPr>
              <w:br/>
              <w:t>E-mail: humanresources@aacr.org </w:t>
            </w:r>
            <w:r w:rsidRPr="00386635">
              <w:rPr>
                <w:rFonts w:ascii="Avenir Next" w:eastAsia="Times New Roman" w:hAnsi="Avenir Next" w:cs="Times New Roman"/>
                <w:color w:val="000000"/>
                <w:sz w:val="20"/>
                <w:szCs w:val="20"/>
              </w:rPr>
              <w:br/>
            </w:r>
            <w:r w:rsidRPr="00386635">
              <w:rPr>
                <w:rFonts w:ascii="Avenir Next" w:eastAsia="Times New Roman" w:hAnsi="Avenir Next" w:cs="Times New Roman"/>
                <w:color w:val="000000"/>
                <w:sz w:val="20"/>
                <w:szCs w:val="20"/>
              </w:rPr>
              <w:br/>
              <w:t>Fax: (215) 440-1045 </w:t>
            </w:r>
          </w:p>
        </w:tc>
      </w:tr>
    </w:tbl>
    <w:p w14:paraId="7B328715" w14:textId="77777777" w:rsidR="00B86718" w:rsidRDefault="005A0D10"/>
    <w:p w14:paraId="44D3BC01" w14:textId="09E053D9" w:rsidR="005A0D10" w:rsidRPr="005A0D10" w:rsidRDefault="005A0D10">
      <w:pPr>
        <w:rPr>
          <w:b/>
        </w:rPr>
      </w:pPr>
      <w:r>
        <w:rPr>
          <w:b/>
        </w:rPr>
        <w:t>Posted August 2017</w:t>
      </w:r>
      <w:bookmarkStart w:id="0" w:name="_GoBack"/>
      <w:bookmarkEnd w:id="0"/>
    </w:p>
    <w:sectPr w:rsidR="005A0D10" w:rsidRPr="005A0D10" w:rsidSect="003722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635"/>
    <w:rsid w:val="002364FA"/>
    <w:rsid w:val="00372248"/>
    <w:rsid w:val="00386635"/>
    <w:rsid w:val="005A0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7657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pany">
    <w:name w:val="company"/>
    <w:basedOn w:val="DefaultParagraphFont"/>
    <w:rsid w:val="00386635"/>
  </w:style>
  <w:style w:type="character" w:styleId="Hyperlink">
    <w:name w:val="Hyperlink"/>
    <w:basedOn w:val="DefaultParagraphFont"/>
    <w:uiPriority w:val="99"/>
    <w:semiHidden/>
    <w:unhideWhenUsed/>
    <w:rsid w:val="00386635"/>
    <w:rPr>
      <w:color w:val="0000FF"/>
      <w:u w:val="single"/>
    </w:rPr>
  </w:style>
  <w:style w:type="character" w:customStyle="1" w:styleId="slnounderline">
    <w:name w:val="slnounderline"/>
    <w:basedOn w:val="DefaultParagraphFont"/>
    <w:rsid w:val="00386635"/>
  </w:style>
  <w:style w:type="character" w:customStyle="1" w:styleId="location">
    <w:name w:val="location"/>
    <w:basedOn w:val="DefaultParagraphFont"/>
    <w:rsid w:val="00386635"/>
  </w:style>
  <w:style w:type="character" w:customStyle="1" w:styleId="summary">
    <w:name w:val="summary"/>
    <w:basedOn w:val="DefaultParagraphFont"/>
    <w:rsid w:val="003866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9722844">
      <w:bodyDiv w:val="1"/>
      <w:marLeft w:val="0"/>
      <w:marRight w:val="0"/>
      <w:marTop w:val="0"/>
      <w:marBottom w:val="0"/>
      <w:divBdr>
        <w:top w:val="none" w:sz="0" w:space="0" w:color="auto"/>
        <w:left w:val="none" w:sz="0" w:space="0" w:color="auto"/>
        <w:bottom w:val="none" w:sz="0" w:space="0" w:color="auto"/>
        <w:right w:val="none" w:sz="0" w:space="0" w:color="auto"/>
      </w:divBdr>
      <w:divsChild>
        <w:div w:id="947545381">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www.indeed.com/cmp/American-Association-For-Cancer-Research/reviews"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683</Words>
  <Characters>3896</Characters>
  <Application>Microsoft Macintosh Word</Application>
  <DocSecurity>0</DocSecurity>
  <Lines>32</Lines>
  <Paragraphs>9</Paragraphs>
  <ScaleCrop>false</ScaleCrop>
  <LinksUpToDate>false</LinksUpToDate>
  <CharactersWithSpaces>4570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Spence, Allyson</dc:creator>
  <cp:keywords/>
  <dc:description/>
  <cp:lastModifiedBy>Spence, Allyson</cp:lastModifiedBy>
  <cp:revision>2</cp:revision>
  <dcterms:created xsi:type="dcterms:W3CDTF">2017-09-19T16:42:00Z</dcterms:created>
  <dcterms:modified xsi:type="dcterms:W3CDTF">2017-09-19T16:43:00Z</dcterms:modified>
</cp:coreProperties>
</file>